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F72F" w14:textId="77777777" w:rsidR="00B70D4C" w:rsidRDefault="00B70D4C" w:rsidP="00B70D4C">
      <w:pPr>
        <w:jc w:val="left"/>
        <w:rPr>
          <w:b/>
          <w:lang w:val="sr-Cyrl-RS"/>
        </w:rPr>
      </w:pPr>
      <w:r>
        <w:rPr>
          <w:b/>
          <w:lang w:val="sr-Latn-RS"/>
        </w:rPr>
        <w:t>A</w:t>
      </w:r>
      <w:r>
        <w:rPr>
          <w:b/>
          <w:lang w:val="sr-Cyrl-RS"/>
        </w:rPr>
        <w:t xml:space="preserve">кадемија пехничких и васпитачких </w:t>
      </w:r>
    </w:p>
    <w:p w14:paraId="327491FA" w14:textId="77777777" w:rsidR="00B70D4C" w:rsidRDefault="00B70D4C" w:rsidP="00B70D4C">
      <w:pPr>
        <w:jc w:val="left"/>
        <w:rPr>
          <w:b/>
          <w:lang w:val="sr-Cyrl-RS"/>
        </w:rPr>
      </w:pPr>
      <w:r>
        <w:rPr>
          <w:b/>
          <w:lang w:val="sr-Cyrl-RS"/>
        </w:rPr>
        <w:t>струковних студија Ниш</w:t>
      </w:r>
    </w:p>
    <w:p w14:paraId="3D10FDBC" w14:textId="77777777" w:rsidR="00B70D4C" w:rsidRDefault="00B70D4C" w:rsidP="00B70D4C">
      <w:pPr>
        <w:jc w:val="left"/>
        <w:rPr>
          <w:b/>
          <w:lang w:val="sr-Cyrl-RS"/>
        </w:rPr>
      </w:pPr>
      <w:r>
        <w:rPr>
          <w:b/>
          <w:lang w:val="sr-Cyrl-RS"/>
        </w:rPr>
        <w:t>Одсек Пирот</w:t>
      </w:r>
    </w:p>
    <w:p w14:paraId="4FE2EDF0" w14:textId="77777777" w:rsidR="00B70D4C" w:rsidRDefault="00B70D4C" w:rsidP="00B70D4C">
      <w:pPr>
        <w:jc w:val="center"/>
        <w:rPr>
          <w:b/>
          <w:lang w:val="sr-Cyrl-CS"/>
        </w:rPr>
      </w:pPr>
    </w:p>
    <w:p w14:paraId="4FCEE575" w14:textId="77777777" w:rsidR="00B70D4C" w:rsidRDefault="00B70D4C" w:rsidP="00B70D4C">
      <w:pPr>
        <w:jc w:val="center"/>
        <w:rPr>
          <w:b/>
          <w:lang w:val="sr-Cyrl-CS"/>
        </w:rPr>
      </w:pPr>
    </w:p>
    <w:p w14:paraId="4F45881A" w14:textId="77777777" w:rsidR="00B70D4C" w:rsidRDefault="00B70D4C" w:rsidP="00B70D4C">
      <w:pPr>
        <w:jc w:val="center"/>
        <w:rPr>
          <w:b/>
          <w:lang w:val="sr-Cyrl-CS"/>
        </w:rPr>
      </w:pPr>
    </w:p>
    <w:p w14:paraId="39833C0A" w14:textId="77777777" w:rsidR="00B70D4C" w:rsidRDefault="00B70D4C" w:rsidP="00B70D4C">
      <w:pPr>
        <w:jc w:val="center"/>
        <w:rPr>
          <w:b/>
          <w:lang w:val="sr-Cyrl-RS"/>
        </w:rPr>
      </w:pPr>
      <w:r>
        <w:rPr>
          <w:b/>
          <w:lang w:val="sr-Cyrl-CS"/>
        </w:rPr>
        <w:t>Образовне, социо-демографске и мотивационе карактеристике студената</w:t>
      </w:r>
    </w:p>
    <w:p w14:paraId="7AA3295D" w14:textId="77777777" w:rsidR="00B70D4C" w:rsidRDefault="00B70D4C" w:rsidP="00B70D4C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уписаних у </w:t>
      </w:r>
      <w:r>
        <w:rPr>
          <w:b/>
          <w:lang w:val="sr-Latn-RS"/>
        </w:rPr>
        <w:t xml:space="preserve">I </w:t>
      </w:r>
      <w:r>
        <w:rPr>
          <w:b/>
          <w:lang w:val="sr-Cyrl-RS"/>
        </w:rPr>
        <w:t>годину студија</w:t>
      </w:r>
    </w:p>
    <w:p w14:paraId="6076DDE7" w14:textId="559EF9BE" w:rsidR="00B70D4C" w:rsidRDefault="00B70D4C" w:rsidP="00B70D4C">
      <w:pPr>
        <w:jc w:val="center"/>
        <w:rPr>
          <w:b/>
          <w:lang w:val="sr-Cyrl-RS"/>
        </w:rPr>
      </w:pPr>
      <w:r>
        <w:rPr>
          <w:b/>
          <w:lang w:val="sr-Cyrl-RS"/>
        </w:rPr>
        <w:t>школска 20</w:t>
      </w:r>
      <w:r w:rsidR="00F84E22">
        <w:rPr>
          <w:b/>
          <w:lang w:val="sr-Latn-RS"/>
        </w:rPr>
        <w:t>20/21</w:t>
      </w:r>
      <w:r>
        <w:rPr>
          <w:b/>
          <w:lang w:val="sr-Cyrl-RS"/>
        </w:rPr>
        <w:t>.</w:t>
      </w:r>
    </w:p>
    <w:p w14:paraId="4B2BD057" w14:textId="77777777" w:rsidR="00B70D4C" w:rsidRDefault="00B70D4C" w:rsidP="00B70D4C">
      <w:pPr>
        <w:rPr>
          <w:b/>
          <w:lang w:val="sr-Latn-CS"/>
        </w:rPr>
      </w:pPr>
    </w:p>
    <w:p w14:paraId="6AE4893F" w14:textId="77777777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Анкета је спроведена као и претходних година почетком октобра са студентима </w:t>
      </w:r>
      <w:r>
        <w:rPr>
          <w:lang w:val="sr-Latn-CS"/>
        </w:rPr>
        <w:t>I</w:t>
      </w:r>
      <w:r>
        <w:rPr>
          <w:lang w:val="sr-Cyrl-CS"/>
        </w:rPr>
        <w:t xml:space="preserve"> године, и обухватила је следеће карактеристике: пол, старост, место становања, завршену средњу школу, место у коме је студент завршио средњу школу, школски успех у последњем разреду средње школе, ниво образовања родитеља, као и ниво мотивације за даље образовање и очекивања од будуће школе.</w:t>
      </w:r>
    </w:p>
    <w:p w14:paraId="5C722873" w14:textId="61A83607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У тренутку анкетирања од укупно </w:t>
      </w:r>
      <w:r w:rsidR="00F84E22">
        <w:rPr>
          <w:lang w:val="sr-Latn-RS"/>
        </w:rPr>
        <w:t>4</w:t>
      </w:r>
      <w:r w:rsidR="001319A8">
        <w:rPr>
          <w:lang w:val="sr-Cyrl-RS"/>
        </w:rPr>
        <w:t>5</w:t>
      </w:r>
      <w:r>
        <w:rPr>
          <w:lang w:val="sr-Cyrl-CS"/>
        </w:rPr>
        <w:t xml:space="preserve"> уписан</w:t>
      </w:r>
      <w:r w:rsidR="0091726B">
        <w:rPr>
          <w:lang w:val="sr-Cyrl-RS"/>
        </w:rPr>
        <w:t>их</w:t>
      </w:r>
      <w:r>
        <w:rPr>
          <w:lang w:val="sr-Cyrl-CS"/>
        </w:rPr>
        <w:t xml:space="preserve"> студента, анкету је попунило њих 2</w:t>
      </w:r>
      <w:r w:rsidR="00F84E22">
        <w:rPr>
          <w:lang w:val="sr-Latn-RS"/>
        </w:rPr>
        <w:t>8</w:t>
      </w:r>
      <w:r>
        <w:rPr>
          <w:lang w:val="sr-Cyrl-CS"/>
        </w:rPr>
        <w:t xml:space="preserve"> – </w:t>
      </w:r>
      <w:r w:rsidR="00F84E22">
        <w:rPr>
          <w:lang w:val="sr-Latn-RS"/>
        </w:rPr>
        <w:t>27</w:t>
      </w:r>
      <w:r>
        <w:rPr>
          <w:lang w:val="sr-Cyrl-CS"/>
        </w:rPr>
        <w:t xml:space="preserve"> девојке и </w:t>
      </w:r>
      <w:r w:rsidR="00F84E22">
        <w:rPr>
          <w:lang w:val="sr-Latn-RS"/>
        </w:rPr>
        <w:t>1</w:t>
      </w:r>
      <w:r>
        <w:rPr>
          <w:lang w:val="sr-Cyrl-CS"/>
        </w:rPr>
        <w:t xml:space="preserve"> мома</w:t>
      </w:r>
      <w:r w:rsidR="0091726B">
        <w:rPr>
          <w:lang w:val="sr-Cyrl-RS"/>
        </w:rPr>
        <w:t>к</w:t>
      </w:r>
      <w:r>
        <w:rPr>
          <w:lang w:val="sr-Cyrl-CS"/>
        </w:rPr>
        <w:t>.</w:t>
      </w:r>
    </w:p>
    <w:p w14:paraId="2286B9A4" w14:textId="6174E94F" w:rsidR="00B70D4C" w:rsidRDefault="00B70D4C" w:rsidP="00B70D4C">
      <w:pPr>
        <w:rPr>
          <w:lang w:val="sr-Cyrl-RS"/>
        </w:rPr>
      </w:pPr>
      <w:r>
        <w:rPr>
          <w:lang w:val="sr-Cyrl-CS"/>
        </w:rPr>
        <w:t xml:space="preserve">Већина студената је старости од 18 до 20 година – </w:t>
      </w:r>
      <w:r>
        <w:rPr>
          <w:lang w:val="sr-Latn-RS"/>
        </w:rPr>
        <w:t>6</w:t>
      </w:r>
      <w:r w:rsidR="00F84E22">
        <w:rPr>
          <w:lang w:val="sr-Latn-RS"/>
        </w:rPr>
        <w:t>7,9</w:t>
      </w:r>
      <w:r>
        <w:rPr>
          <w:lang w:val="sr-Cyrl-CS"/>
        </w:rPr>
        <w:t xml:space="preserve">%, затим од 21 до 30 година  – по </w:t>
      </w:r>
      <w:r w:rsidR="00F84E22">
        <w:rPr>
          <w:lang w:val="sr-Latn-RS"/>
        </w:rPr>
        <w:t>17,9</w:t>
      </w:r>
      <w:r>
        <w:rPr>
          <w:lang w:val="sr-Cyrl-CS"/>
        </w:rPr>
        <w:t>%</w:t>
      </w:r>
      <w:r>
        <w:rPr>
          <w:lang w:val="sr-Latn-RS"/>
        </w:rPr>
        <w:t xml:space="preserve"> </w:t>
      </w:r>
      <w:r>
        <w:rPr>
          <w:lang w:val="sr-Cyrl-RS"/>
        </w:rPr>
        <w:t>и преко</w:t>
      </w:r>
      <w:r>
        <w:rPr>
          <w:lang w:val="sr-Latn-RS"/>
        </w:rPr>
        <w:t xml:space="preserve"> 30 </w:t>
      </w:r>
      <w:r>
        <w:rPr>
          <w:lang w:val="sr-Cyrl-RS"/>
        </w:rPr>
        <w:t>година</w:t>
      </w:r>
      <w:r>
        <w:rPr>
          <w:lang w:val="sr-Latn-RS"/>
        </w:rPr>
        <w:t xml:space="preserve"> 1</w:t>
      </w:r>
      <w:r w:rsidR="00F84E22">
        <w:rPr>
          <w:lang w:val="sr-Latn-RS"/>
        </w:rPr>
        <w:t>4,3</w:t>
      </w:r>
      <w:r>
        <w:rPr>
          <w:lang w:val="sr-Latn-RS"/>
        </w:rPr>
        <w:t>%</w:t>
      </w:r>
    </w:p>
    <w:p w14:paraId="258C97B4" w14:textId="3EF8FF70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По месту становања – </w:t>
      </w:r>
      <w:r w:rsidR="00F84E22">
        <w:rPr>
          <w:lang w:val="sr-Latn-RS"/>
        </w:rPr>
        <w:t>85,7</w:t>
      </w:r>
      <w:r>
        <w:rPr>
          <w:lang w:val="sr-Cyrl-CS"/>
        </w:rPr>
        <w:t xml:space="preserve">% живи у граду, </w:t>
      </w:r>
      <w:r w:rsidR="00F84E22">
        <w:rPr>
          <w:lang w:val="sr-Latn-RS"/>
        </w:rPr>
        <w:t>14,3</w:t>
      </w:r>
      <w:r>
        <w:rPr>
          <w:lang w:val="sr-Cyrl-CS"/>
        </w:rPr>
        <w:t>%  на селу.</w:t>
      </w:r>
    </w:p>
    <w:p w14:paraId="1DA4A70A" w14:textId="4DF1A499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Као и ранијих година највише студената је завршило средњу школу у Пироту – 16 или </w:t>
      </w:r>
      <w:r w:rsidR="00F84E22">
        <w:rPr>
          <w:lang w:val="sr-Latn-RS"/>
        </w:rPr>
        <w:t>57,1</w:t>
      </w:r>
      <w:r>
        <w:rPr>
          <w:lang w:val="sr-Cyrl-CS"/>
        </w:rPr>
        <w:t xml:space="preserve">%, затим следе  Књажевац </w:t>
      </w:r>
      <w:r w:rsidR="00F84E22">
        <w:rPr>
          <w:lang w:val="sr-Latn-RS"/>
        </w:rPr>
        <w:t>3</w:t>
      </w:r>
      <w:r>
        <w:rPr>
          <w:lang w:val="sr-Cyrl-CS"/>
        </w:rPr>
        <w:t xml:space="preserve"> (</w:t>
      </w:r>
      <w:r w:rsidR="00F84E22">
        <w:rPr>
          <w:lang w:val="sr-Latn-RS"/>
        </w:rPr>
        <w:t>107</w:t>
      </w:r>
      <w:r>
        <w:rPr>
          <w:lang w:val="sr-Cyrl-CS"/>
        </w:rPr>
        <w:t>%),  Ниш 3 (</w:t>
      </w:r>
      <w:r w:rsidR="00F84E22">
        <w:rPr>
          <w:lang w:val="sr-Latn-RS"/>
        </w:rPr>
        <w:t>10,7</w:t>
      </w:r>
      <w:r>
        <w:rPr>
          <w:lang w:val="sr-Cyrl-CS"/>
        </w:rPr>
        <w:t xml:space="preserve">%), по </w:t>
      </w:r>
      <w:r w:rsidR="00F84E22">
        <w:rPr>
          <w:lang w:val="sr-Cyrl-RS"/>
        </w:rPr>
        <w:t>двоје</w:t>
      </w:r>
      <w:r>
        <w:rPr>
          <w:lang w:val="sr-Cyrl-CS"/>
        </w:rPr>
        <w:t xml:space="preserve"> студен</w:t>
      </w:r>
      <w:r w:rsidR="00F84E22">
        <w:rPr>
          <w:lang w:val="sr-Cyrl-CS"/>
        </w:rPr>
        <w:t>ата</w:t>
      </w:r>
      <w:r>
        <w:rPr>
          <w:lang w:val="sr-Cyrl-CS"/>
        </w:rPr>
        <w:t xml:space="preserve"> је завши</w:t>
      </w:r>
      <w:r w:rsidR="00F84E22">
        <w:rPr>
          <w:lang w:val="sr-Cyrl-CS"/>
        </w:rPr>
        <w:t>ло</w:t>
      </w:r>
      <w:r>
        <w:rPr>
          <w:lang w:val="sr-Cyrl-CS"/>
        </w:rPr>
        <w:t xml:space="preserve"> средњу школу у Зајечару и </w:t>
      </w:r>
      <w:r w:rsidR="00F84E22">
        <w:rPr>
          <w:lang w:val="sr-Cyrl-CS"/>
        </w:rPr>
        <w:t xml:space="preserve">Бору </w:t>
      </w:r>
      <w:r>
        <w:rPr>
          <w:lang w:val="sr-Cyrl-CS"/>
        </w:rPr>
        <w:t xml:space="preserve"> – </w:t>
      </w:r>
      <w:r w:rsidR="00F84E22">
        <w:rPr>
          <w:lang w:val="sr-Cyrl-CS"/>
        </w:rPr>
        <w:t>7,1</w:t>
      </w:r>
      <w:r>
        <w:rPr>
          <w:lang w:val="sr-Cyrl-CS"/>
        </w:rPr>
        <w:t>%</w:t>
      </w:r>
      <w:r w:rsidR="00F84E22">
        <w:rPr>
          <w:lang w:val="sr-Cyrl-CS"/>
        </w:rPr>
        <w:t xml:space="preserve">, по један у Лесковцу </w:t>
      </w:r>
      <w:r w:rsidR="006C2D12">
        <w:rPr>
          <w:lang w:val="sr-Cyrl-CS"/>
        </w:rPr>
        <w:t>и</w:t>
      </w:r>
      <w:r w:rsidR="00F84E22">
        <w:rPr>
          <w:lang w:val="sr-Cyrl-CS"/>
        </w:rPr>
        <w:t xml:space="preserve"> Белој Паланци (по 3,6%).</w:t>
      </w:r>
    </w:p>
    <w:p w14:paraId="54976436" w14:textId="4A4464F0" w:rsidR="00F84E22" w:rsidRDefault="00B70D4C" w:rsidP="00B70D4C">
      <w:pPr>
        <w:rPr>
          <w:lang w:val="sr-Cyrl-CS"/>
        </w:rPr>
      </w:pPr>
      <w:r>
        <w:rPr>
          <w:lang w:val="sr-Cyrl-CS"/>
        </w:rPr>
        <w:t xml:space="preserve">По врсти школе коју су завршили највише је студената који су завршили Економску школу </w:t>
      </w:r>
      <w:r w:rsidR="006C2D12">
        <w:rPr>
          <w:lang w:val="sr-Cyrl-CS"/>
        </w:rPr>
        <w:t>-</w:t>
      </w:r>
      <w:r>
        <w:rPr>
          <w:lang w:val="sr-Cyrl-CS"/>
        </w:rPr>
        <w:t xml:space="preserve"> </w:t>
      </w:r>
      <w:r w:rsidR="00F84E22">
        <w:rPr>
          <w:lang w:val="sr-Cyrl-CS"/>
        </w:rPr>
        <w:t>9</w:t>
      </w:r>
      <w:r>
        <w:rPr>
          <w:lang w:val="sr-Cyrl-CS"/>
        </w:rPr>
        <w:t xml:space="preserve"> (</w:t>
      </w:r>
      <w:r w:rsidR="00F84E22">
        <w:rPr>
          <w:lang w:val="sr-Cyrl-CS"/>
        </w:rPr>
        <w:t>32,1</w:t>
      </w:r>
      <w:r>
        <w:rPr>
          <w:lang w:val="sr-Cyrl-CS"/>
        </w:rPr>
        <w:t xml:space="preserve">%), </w:t>
      </w:r>
      <w:r w:rsidR="00F84E22">
        <w:rPr>
          <w:lang w:val="sr-Cyrl-CS"/>
        </w:rPr>
        <w:t xml:space="preserve">Гимназију – 8 (28,6%), троје Техничку школу (10,7%), по двоје Медицинску, Млекарску и Средњу стручну школу (по 7,1%), по један Хемијско-технолошку и Текстилну (по 3,6%). </w:t>
      </w:r>
    </w:p>
    <w:p w14:paraId="7B6032B1" w14:textId="32D533CD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С обзиром на школски успех – одличан успех је у последњој години студија имало </w:t>
      </w:r>
      <w:r w:rsidR="00F84E22">
        <w:rPr>
          <w:lang w:val="sr-Cyrl-CS"/>
        </w:rPr>
        <w:t xml:space="preserve">10 </w:t>
      </w:r>
      <w:r>
        <w:rPr>
          <w:lang w:val="sr-Cyrl-CS"/>
        </w:rPr>
        <w:t>студената (</w:t>
      </w:r>
      <w:r w:rsidR="00F84E22">
        <w:rPr>
          <w:lang w:val="sr-Cyrl-CS"/>
        </w:rPr>
        <w:t>35,7</w:t>
      </w:r>
      <w:r>
        <w:rPr>
          <w:lang w:val="sr-Cyrl-CS"/>
        </w:rPr>
        <w:t xml:space="preserve">%), врло добар – </w:t>
      </w:r>
      <w:r w:rsidR="00F84E22">
        <w:rPr>
          <w:lang w:val="sr-Cyrl-CS"/>
        </w:rPr>
        <w:t>12</w:t>
      </w:r>
      <w:r>
        <w:rPr>
          <w:lang w:val="sr-Cyrl-CS"/>
        </w:rPr>
        <w:t xml:space="preserve"> (</w:t>
      </w:r>
      <w:r w:rsidR="00F84E22">
        <w:rPr>
          <w:lang w:val="sr-Cyrl-CS"/>
        </w:rPr>
        <w:t>42,9</w:t>
      </w:r>
      <w:r>
        <w:rPr>
          <w:lang w:val="sr-Cyrl-CS"/>
        </w:rPr>
        <w:t xml:space="preserve">%), добар </w:t>
      </w:r>
      <w:r w:rsidR="00F84E22">
        <w:rPr>
          <w:lang w:val="sr-Cyrl-CS"/>
        </w:rPr>
        <w:t>6</w:t>
      </w:r>
      <w:r>
        <w:rPr>
          <w:lang w:val="sr-Cyrl-CS"/>
        </w:rPr>
        <w:t xml:space="preserve"> (</w:t>
      </w:r>
      <w:r w:rsidR="00F84E22">
        <w:rPr>
          <w:lang w:val="sr-Cyrl-CS"/>
        </w:rPr>
        <w:t>21,4</w:t>
      </w:r>
      <w:r>
        <w:rPr>
          <w:lang w:val="sr-Cyrl-CS"/>
        </w:rPr>
        <w:t>%).</w:t>
      </w:r>
    </w:p>
    <w:p w14:paraId="3485A74A" w14:textId="327B8203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С обзиром на ниво образовања мајки – највише је мајки са средњим образвањем – </w:t>
      </w:r>
      <w:r w:rsidR="00F84E22">
        <w:rPr>
          <w:lang w:val="sr-Cyrl-CS"/>
        </w:rPr>
        <w:t xml:space="preserve">21 </w:t>
      </w:r>
      <w:r>
        <w:rPr>
          <w:lang w:val="sr-Cyrl-CS"/>
        </w:rPr>
        <w:t>(7</w:t>
      </w:r>
      <w:r w:rsidR="00F84E22">
        <w:rPr>
          <w:lang w:val="sr-Cyrl-CS"/>
        </w:rPr>
        <w:t>5</w:t>
      </w:r>
      <w:r>
        <w:rPr>
          <w:lang w:val="sr-Cyrl-CS"/>
        </w:rPr>
        <w:t xml:space="preserve">%), са вишом школом су </w:t>
      </w:r>
      <w:r w:rsidR="00F84E22">
        <w:rPr>
          <w:lang w:val="sr-Cyrl-CS"/>
        </w:rPr>
        <w:t>4</w:t>
      </w:r>
      <w:r>
        <w:rPr>
          <w:lang w:val="sr-Cyrl-CS"/>
        </w:rPr>
        <w:t xml:space="preserve"> мајке</w:t>
      </w:r>
      <w:r w:rsidR="00F84E22">
        <w:rPr>
          <w:lang w:val="sr-Cyrl-CS"/>
        </w:rPr>
        <w:t xml:space="preserve"> (14,3%)</w:t>
      </w:r>
      <w:r>
        <w:rPr>
          <w:lang w:val="sr-Cyrl-CS"/>
        </w:rPr>
        <w:t xml:space="preserve">, </w:t>
      </w:r>
      <w:r w:rsidR="00F84E22">
        <w:rPr>
          <w:lang w:val="sr-Cyrl-CS"/>
        </w:rPr>
        <w:t>факултет су зваршиле две мајке (7,1%), док основну школу има једна мајка (3,6%).</w:t>
      </w:r>
    </w:p>
    <w:p w14:paraId="066F8672" w14:textId="4B536505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Образовање очева се донекле разликује – средњу школу има </w:t>
      </w:r>
      <w:r w:rsidR="00F84E22">
        <w:rPr>
          <w:lang w:val="sr-Cyrl-CS"/>
        </w:rPr>
        <w:t xml:space="preserve"> 23 </w:t>
      </w:r>
      <w:r>
        <w:rPr>
          <w:lang w:val="sr-Cyrl-CS"/>
        </w:rPr>
        <w:t>очева наших студената (</w:t>
      </w:r>
      <w:r w:rsidR="00F84E22">
        <w:rPr>
          <w:lang w:val="sr-Cyrl-CS"/>
        </w:rPr>
        <w:t>82,1</w:t>
      </w:r>
      <w:r>
        <w:rPr>
          <w:lang w:val="sr-Cyrl-CS"/>
        </w:rPr>
        <w:t xml:space="preserve">%), вишу школу има </w:t>
      </w:r>
      <w:r w:rsidR="00F84E22">
        <w:rPr>
          <w:lang w:val="sr-Cyrl-CS"/>
        </w:rPr>
        <w:t>1</w:t>
      </w:r>
      <w:r>
        <w:rPr>
          <w:lang w:val="sr-Cyrl-CS"/>
        </w:rPr>
        <w:t xml:space="preserve"> о</w:t>
      </w:r>
      <w:r w:rsidR="00F84E22">
        <w:rPr>
          <w:lang w:val="sr-Cyrl-CS"/>
        </w:rPr>
        <w:t>тац</w:t>
      </w:r>
      <w:r>
        <w:rPr>
          <w:lang w:val="sr-Cyrl-CS"/>
        </w:rPr>
        <w:t xml:space="preserve"> (</w:t>
      </w:r>
      <w:r w:rsidR="00F84E22">
        <w:rPr>
          <w:lang w:val="sr-Cyrl-CS"/>
        </w:rPr>
        <w:t>3,6</w:t>
      </w:r>
      <w:r>
        <w:rPr>
          <w:lang w:val="sr-Cyrl-CS"/>
        </w:rPr>
        <w:t>%)</w:t>
      </w:r>
      <w:r w:rsidR="00F84E22">
        <w:rPr>
          <w:lang w:val="sr-Cyrl-CS"/>
        </w:rPr>
        <w:t xml:space="preserve"> и </w:t>
      </w:r>
      <w:r>
        <w:rPr>
          <w:lang w:val="sr-Cyrl-CS"/>
        </w:rPr>
        <w:t>факултет</w:t>
      </w:r>
      <w:r w:rsidR="00F84E22">
        <w:rPr>
          <w:lang w:val="sr-Cyrl-CS"/>
        </w:rPr>
        <w:t xml:space="preserve"> 4</w:t>
      </w:r>
      <w:r>
        <w:rPr>
          <w:lang w:val="sr-Cyrl-CS"/>
        </w:rPr>
        <w:t xml:space="preserve"> (</w:t>
      </w:r>
      <w:r w:rsidR="00F84E22">
        <w:rPr>
          <w:lang w:val="sr-Cyrl-CS"/>
        </w:rPr>
        <w:t>14,3</w:t>
      </w:r>
      <w:r>
        <w:rPr>
          <w:lang w:val="sr-Cyrl-CS"/>
        </w:rPr>
        <w:t xml:space="preserve">%). </w:t>
      </w:r>
    </w:p>
    <w:p w14:paraId="034852AF" w14:textId="77777777" w:rsidR="00F84E22" w:rsidRDefault="00F84E22" w:rsidP="00B70D4C">
      <w:pPr>
        <w:rPr>
          <w:lang w:val="sr-Cyrl-CS"/>
        </w:rPr>
      </w:pPr>
    </w:p>
    <w:p w14:paraId="7F857E9B" w14:textId="5957403D" w:rsidR="00B70D4C" w:rsidRDefault="00B70D4C" w:rsidP="00B70D4C">
      <w:pPr>
        <w:rPr>
          <w:lang w:val="sr-Cyrl-CS"/>
        </w:rPr>
      </w:pPr>
      <w:r>
        <w:rPr>
          <w:lang w:val="sr-Cyrl-CS"/>
        </w:rPr>
        <w:t>Област мотивације за Школу обухватала је следеће ајтеме и одговоре на њих:</w:t>
      </w:r>
    </w:p>
    <w:p w14:paraId="3F56ED2E" w14:textId="461F9A47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„Школа коју сам звршио/ла је била мој избор“ – као тачно/присутно у потпуности  потврдило је  2</w:t>
      </w:r>
      <w:r w:rsidR="00F84E22">
        <w:rPr>
          <w:lang w:val="sr-Cyrl-CS"/>
        </w:rPr>
        <w:t>4</w:t>
      </w:r>
      <w:r>
        <w:rPr>
          <w:lang w:val="sr-Cyrl-CS"/>
        </w:rPr>
        <w:t xml:space="preserve"> студената (</w:t>
      </w:r>
      <w:r w:rsidR="00F84E22">
        <w:rPr>
          <w:lang w:val="sr-Cyrl-CS"/>
        </w:rPr>
        <w:t>85,7</w:t>
      </w:r>
      <w:r>
        <w:rPr>
          <w:lang w:val="sr-Cyrl-CS"/>
        </w:rPr>
        <w:t xml:space="preserve">%), а као </w:t>
      </w:r>
      <w:r w:rsidR="00F84E22">
        <w:rPr>
          <w:lang w:val="sr-Cyrl-CS"/>
        </w:rPr>
        <w:t>тачно у већој мери 4</w:t>
      </w:r>
      <w:r>
        <w:rPr>
          <w:lang w:val="sr-Cyrl-CS"/>
        </w:rPr>
        <w:t xml:space="preserve"> (</w:t>
      </w:r>
      <w:r w:rsidR="00F84E22">
        <w:rPr>
          <w:lang w:val="sr-Cyrl-CS"/>
        </w:rPr>
        <w:t>14,3</w:t>
      </w:r>
      <w:r>
        <w:rPr>
          <w:lang w:val="sr-Cyrl-CS"/>
        </w:rPr>
        <w:t>%).</w:t>
      </w:r>
    </w:p>
    <w:p w14:paraId="04D5D4B5" w14:textId="20C66A0B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„Школа коју сам уписао/ла је мој избор“ – потврђује 2</w:t>
      </w:r>
      <w:r w:rsidR="00F84E22">
        <w:rPr>
          <w:lang w:val="sr-Cyrl-CS"/>
        </w:rPr>
        <w:t>4</w:t>
      </w:r>
      <w:r>
        <w:rPr>
          <w:lang w:val="sr-Cyrl-CS"/>
        </w:rPr>
        <w:t xml:space="preserve"> (</w:t>
      </w:r>
      <w:r w:rsidR="00F84E22">
        <w:rPr>
          <w:lang w:val="sr-Cyrl-CS"/>
        </w:rPr>
        <w:t>85,7</w:t>
      </w:r>
      <w:r>
        <w:rPr>
          <w:lang w:val="sr-Cyrl-CS"/>
        </w:rPr>
        <w:t xml:space="preserve">%), </w:t>
      </w:r>
      <w:r w:rsidR="00F84E22">
        <w:rPr>
          <w:lang w:val="sr-Cyrl-CS"/>
        </w:rPr>
        <w:t>у већој мери – 3 (10,7%) и претежно тачно један (3,6%).</w:t>
      </w:r>
    </w:p>
    <w:p w14:paraId="1A4DD2D0" w14:textId="54FB4A6E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„Желим да сазнам више о деци“ – потврђује у потпуности 19 (76%), у већој мери потврђује </w:t>
      </w:r>
      <w:r w:rsidR="00F84E22">
        <w:rPr>
          <w:lang w:val="sr-Cyrl-CS"/>
        </w:rPr>
        <w:t>2</w:t>
      </w:r>
      <w:r>
        <w:rPr>
          <w:lang w:val="sr-Cyrl-CS"/>
        </w:rPr>
        <w:t>5 (</w:t>
      </w:r>
      <w:r w:rsidR="00F84E22">
        <w:rPr>
          <w:lang w:val="sr-Cyrl-CS"/>
        </w:rPr>
        <w:t>89,3</w:t>
      </w:r>
      <w:r>
        <w:rPr>
          <w:lang w:val="sr-Cyrl-CS"/>
        </w:rPr>
        <w:t xml:space="preserve">%) и претежно тачно </w:t>
      </w:r>
      <w:r w:rsidR="00F84E22">
        <w:rPr>
          <w:lang w:val="sr-Cyrl-CS"/>
        </w:rPr>
        <w:t>3</w:t>
      </w:r>
      <w:r>
        <w:rPr>
          <w:lang w:val="sr-Cyrl-CS"/>
        </w:rPr>
        <w:t xml:space="preserve"> (</w:t>
      </w:r>
      <w:r w:rsidR="00F84E22">
        <w:rPr>
          <w:lang w:val="sr-Cyrl-CS"/>
        </w:rPr>
        <w:t>10,7</w:t>
      </w:r>
      <w:r>
        <w:rPr>
          <w:lang w:val="sr-Cyrl-CS"/>
        </w:rPr>
        <w:t>%).</w:t>
      </w:r>
    </w:p>
    <w:p w14:paraId="369D2BBD" w14:textId="50363DBB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„Желим диплому високе школе“ – потврђује као тачно у потпуности 2</w:t>
      </w:r>
      <w:r w:rsidR="00F84E22">
        <w:rPr>
          <w:lang w:val="sr-Cyrl-CS"/>
        </w:rPr>
        <w:t>1</w:t>
      </w:r>
      <w:r>
        <w:rPr>
          <w:lang w:val="sr-Cyrl-CS"/>
        </w:rPr>
        <w:t xml:space="preserve"> студен</w:t>
      </w:r>
      <w:r w:rsidR="006C2D12">
        <w:rPr>
          <w:lang w:val="sr-Cyrl-CS"/>
        </w:rPr>
        <w:t>т</w:t>
      </w:r>
      <w:r>
        <w:rPr>
          <w:lang w:val="sr-Cyrl-CS"/>
        </w:rPr>
        <w:t xml:space="preserve"> (</w:t>
      </w:r>
      <w:r w:rsidR="00F84E22">
        <w:rPr>
          <w:lang w:val="sr-Cyrl-CS"/>
        </w:rPr>
        <w:t>75%</w:t>
      </w:r>
      <w:r>
        <w:rPr>
          <w:lang w:val="sr-Cyrl-CS"/>
        </w:rPr>
        <w:t>)</w:t>
      </w:r>
      <w:r w:rsidR="00F84E22">
        <w:rPr>
          <w:lang w:val="sr-Cyrl-CS"/>
        </w:rPr>
        <w:t>, у већој мери тачно – 5 (17,9%), претежно тачно и нетачно – по један (по 3,6%).</w:t>
      </w:r>
    </w:p>
    <w:p w14:paraId="46A3B1A6" w14:textId="18AE9A55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„Не представља ми проблем да радим са људима“ као тачно у потпуности потврђује </w:t>
      </w:r>
      <w:r w:rsidR="00F84E22">
        <w:rPr>
          <w:lang w:val="sr-Cyrl-CS"/>
        </w:rPr>
        <w:t>20</w:t>
      </w:r>
      <w:r>
        <w:rPr>
          <w:lang w:val="sr-Cyrl-CS"/>
        </w:rPr>
        <w:t xml:space="preserve"> (</w:t>
      </w:r>
      <w:r w:rsidR="00F84E22">
        <w:rPr>
          <w:lang w:val="sr-Cyrl-CS"/>
        </w:rPr>
        <w:t>71,4</w:t>
      </w:r>
      <w:r>
        <w:rPr>
          <w:lang w:val="sr-Cyrl-CS"/>
        </w:rPr>
        <w:t>%).</w:t>
      </w:r>
    </w:p>
    <w:p w14:paraId="10E30BCB" w14:textId="3EDACF68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„Није ми страна комуникација са децом предшколског узраста“ као тачно у потпуности потврђује </w:t>
      </w:r>
      <w:r w:rsidR="00F84E22">
        <w:rPr>
          <w:lang w:val="sr-Cyrl-CS"/>
        </w:rPr>
        <w:t>23</w:t>
      </w:r>
      <w:r>
        <w:rPr>
          <w:lang w:val="sr-Cyrl-CS"/>
        </w:rPr>
        <w:t xml:space="preserve"> </w:t>
      </w:r>
      <w:r w:rsidR="00F84E22">
        <w:rPr>
          <w:lang w:val="sr-Cyrl-CS"/>
        </w:rPr>
        <w:t>(82,1</w:t>
      </w:r>
      <w:r>
        <w:rPr>
          <w:lang w:val="sr-Cyrl-CS"/>
        </w:rPr>
        <w:t>%).</w:t>
      </w:r>
    </w:p>
    <w:p w14:paraId="71482018" w14:textId="78377104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lastRenderedPageBreak/>
        <w:t xml:space="preserve">„Волим да радим са децом предшколског узраста“ као тачно у потпуности потврђује </w:t>
      </w:r>
      <w:r w:rsidR="00F84E22">
        <w:rPr>
          <w:lang w:val="sr-Cyrl-CS"/>
        </w:rPr>
        <w:t>26</w:t>
      </w:r>
      <w:r>
        <w:rPr>
          <w:lang w:val="sr-Cyrl-CS"/>
        </w:rPr>
        <w:t xml:space="preserve"> (</w:t>
      </w:r>
      <w:r w:rsidR="00F84E22">
        <w:rPr>
          <w:lang w:val="sr-Cyrl-CS"/>
        </w:rPr>
        <w:t>92,9</w:t>
      </w:r>
      <w:r>
        <w:rPr>
          <w:lang w:val="sr-Cyrl-CS"/>
        </w:rPr>
        <w:t>%).</w:t>
      </w:r>
    </w:p>
    <w:p w14:paraId="77041F25" w14:textId="576CCA08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Пре уписа </w:t>
      </w:r>
      <w:r w:rsidR="006C2D12">
        <w:rPr>
          <w:lang w:val="sr-Cyrl-CS"/>
        </w:rPr>
        <w:t>на наш Одсек</w:t>
      </w:r>
      <w:r>
        <w:rPr>
          <w:lang w:val="sr-Cyrl-CS"/>
        </w:rPr>
        <w:t xml:space="preserve">, 7 студената прве године је студирало </w:t>
      </w:r>
      <w:r w:rsidR="00F84E22">
        <w:rPr>
          <w:lang w:val="sr-Cyrl-CS"/>
        </w:rPr>
        <w:t>Учитељски факултет у Београду, Факултет спорта и физичког васпитања, Медицински факултет у Нишу, Филолошки факултет у Београду, ПМФ Ниш.</w:t>
      </w:r>
    </w:p>
    <w:p w14:paraId="742BB3F7" w14:textId="49C60913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Што се тиче начина издржавања током студија – </w:t>
      </w:r>
      <w:r w:rsidR="00F84E22">
        <w:rPr>
          <w:lang w:val="sr-Cyrl-CS"/>
        </w:rPr>
        <w:t>21</w:t>
      </w:r>
      <w:r>
        <w:rPr>
          <w:lang w:val="sr-Cyrl-CS"/>
        </w:rPr>
        <w:t xml:space="preserve"> студената (7</w:t>
      </w:r>
      <w:r w:rsidR="00F84E22">
        <w:rPr>
          <w:lang w:val="sr-Cyrl-CS"/>
        </w:rPr>
        <w:t>5</w:t>
      </w:r>
      <w:r>
        <w:rPr>
          <w:lang w:val="sr-Cyrl-CS"/>
        </w:rPr>
        <w:t xml:space="preserve">%) планира да их издржавају родитељи, у радном односу је </w:t>
      </w:r>
      <w:r w:rsidR="00EB01F4">
        <w:rPr>
          <w:lang w:val="sr-Cyrl-CS"/>
        </w:rPr>
        <w:t>5</w:t>
      </w:r>
      <w:r>
        <w:rPr>
          <w:lang w:val="sr-Cyrl-CS"/>
        </w:rPr>
        <w:t xml:space="preserve"> (1</w:t>
      </w:r>
      <w:r w:rsidR="00EB01F4">
        <w:rPr>
          <w:lang w:val="sr-Cyrl-CS"/>
        </w:rPr>
        <w:t>7,9</w:t>
      </w:r>
      <w:r>
        <w:rPr>
          <w:lang w:val="sr-Cyrl-CS"/>
        </w:rPr>
        <w:t xml:space="preserve">%), </w:t>
      </w:r>
      <w:r w:rsidR="00EB01F4">
        <w:rPr>
          <w:lang w:val="sr-Cyrl-CS"/>
        </w:rPr>
        <w:t>један студент прима стипендију (3,6%) и један је дао одговор – „нешто друго“ (3,6%).</w:t>
      </w:r>
    </w:p>
    <w:p w14:paraId="4BA40FBA" w14:textId="61525F2D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На питање „како сте сазнали за наш</w:t>
      </w:r>
      <w:r w:rsidR="006C2D12">
        <w:rPr>
          <w:lang w:val="sr-Cyrl-CS"/>
        </w:rPr>
        <w:t xml:space="preserve"> Одсек</w:t>
      </w:r>
      <w:r>
        <w:rPr>
          <w:lang w:val="sr-Cyrl-CS"/>
        </w:rPr>
        <w:t xml:space="preserve">?“ – </w:t>
      </w:r>
      <w:r w:rsidR="00EB01F4">
        <w:rPr>
          <w:lang w:val="sr-Cyrl-CS"/>
        </w:rPr>
        <w:t>20</w:t>
      </w:r>
      <w:r>
        <w:rPr>
          <w:lang w:val="sr-Cyrl-CS"/>
        </w:rPr>
        <w:t xml:space="preserve"> студената одговара „од пријтеља“ (</w:t>
      </w:r>
      <w:r w:rsidR="00EB01F4">
        <w:rPr>
          <w:lang w:val="sr-Cyrl-CS"/>
        </w:rPr>
        <w:t>71,4</w:t>
      </w:r>
      <w:r>
        <w:rPr>
          <w:lang w:val="sr-Cyrl-CS"/>
        </w:rPr>
        <w:t xml:space="preserve">%), на презентацији </w:t>
      </w:r>
      <w:r w:rsidR="006C2D12">
        <w:rPr>
          <w:lang w:val="sr-Cyrl-CS"/>
        </w:rPr>
        <w:t>Одсека</w:t>
      </w:r>
      <w:r w:rsidR="00EB01F4">
        <w:rPr>
          <w:lang w:val="sr-Cyrl-CS"/>
        </w:rPr>
        <w:t xml:space="preserve"> – 1(3,6%), </w:t>
      </w:r>
      <w:r>
        <w:rPr>
          <w:lang w:val="sr-Cyrl-CS"/>
        </w:rPr>
        <w:t xml:space="preserve"> путем медија </w:t>
      </w:r>
      <w:r w:rsidR="00EB01F4">
        <w:rPr>
          <w:lang w:val="sr-Cyrl-CS"/>
        </w:rPr>
        <w:t xml:space="preserve">– 3 (10,7%), </w:t>
      </w:r>
      <w:r w:rsidR="006C2D12">
        <w:rPr>
          <w:lang w:val="sr-Cyrl-CS"/>
        </w:rPr>
        <w:t xml:space="preserve">путем телевизије </w:t>
      </w:r>
      <w:r w:rsidR="00EB01F4">
        <w:rPr>
          <w:lang w:val="sr-Cyrl-CS"/>
        </w:rPr>
        <w:t xml:space="preserve"> – 1 (3,6%), </w:t>
      </w:r>
      <w:r>
        <w:rPr>
          <w:lang w:val="sr-Cyrl-CS"/>
        </w:rPr>
        <w:t xml:space="preserve"> </w:t>
      </w:r>
      <w:r w:rsidR="00EB01F4">
        <w:rPr>
          <w:lang w:val="sr-Cyrl-CS"/>
        </w:rPr>
        <w:t>двоје студената је навело као одговор</w:t>
      </w:r>
      <w:r>
        <w:rPr>
          <w:lang w:val="sr-Cyrl-CS"/>
        </w:rPr>
        <w:t xml:space="preserve"> „други начин“ (</w:t>
      </w:r>
      <w:r w:rsidR="00EB01F4">
        <w:rPr>
          <w:lang w:val="sr-Cyrl-CS"/>
        </w:rPr>
        <w:t>7,1</w:t>
      </w:r>
      <w:r>
        <w:rPr>
          <w:lang w:val="sr-Cyrl-CS"/>
        </w:rPr>
        <w:t>%).</w:t>
      </w:r>
    </w:p>
    <w:p w14:paraId="6FFC3C4B" w14:textId="77777777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Језици којима се служе наши студенти су:</w:t>
      </w:r>
    </w:p>
    <w:p w14:paraId="3AA1EE66" w14:textId="2D2C03D5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Енглески – </w:t>
      </w:r>
      <w:r w:rsidR="00EB01F4">
        <w:rPr>
          <w:lang w:val="sr-Cyrl-CS"/>
        </w:rPr>
        <w:t>20</w:t>
      </w:r>
      <w:r>
        <w:rPr>
          <w:lang w:val="sr-Cyrl-CS"/>
        </w:rPr>
        <w:t xml:space="preserve"> (</w:t>
      </w:r>
      <w:r w:rsidR="00EB01F4">
        <w:rPr>
          <w:lang w:val="sr-Cyrl-CS"/>
        </w:rPr>
        <w:t>71,4</w:t>
      </w:r>
      <w:r>
        <w:rPr>
          <w:lang w:val="sr-Cyrl-CS"/>
        </w:rPr>
        <w:t>%),</w:t>
      </w:r>
    </w:p>
    <w:p w14:paraId="7143A148" w14:textId="0709007A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Француски </w:t>
      </w:r>
      <w:r w:rsidR="00EB01F4">
        <w:rPr>
          <w:lang w:val="sr-Cyrl-CS"/>
        </w:rPr>
        <w:t>7</w:t>
      </w:r>
      <w:r>
        <w:rPr>
          <w:lang w:val="sr-Cyrl-CS"/>
        </w:rPr>
        <w:t xml:space="preserve"> (</w:t>
      </w:r>
      <w:r w:rsidR="00EB01F4">
        <w:rPr>
          <w:lang w:val="sr-Cyrl-CS"/>
        </w:rPr>
        <w:t>25</w:t>
      </w:r>
      <w:r>
        <w:rPr>
          <w:lang w:val="sr-Cyrl-CS"/>
        </w:rPr>
        <w:t>%),</w:t>
      </w:r>
    </w:p>
    <w:p w14:paraId="4A8F4C61" w14:textId="60A729D4" w:rsidR="00B70D4C" w:rsidRDefault="00B70D4C" w:rsidP="00B70D4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Немачки </w:t>
      </w:r>
      <w:r w:rsidR="00EB01F4">
        <w:rPr>
          <w:lang w:val="sr-Cyrl-CS"/>
        </w:rPr>
        <w:t>1</w:t>
      </w:r>
      <w:r>
        <w:rPr>
          <w:lang w:val="sr-Cyrl-CS"/>
        </w:rPr>
        <w:t xml:space="preserve"> ((</w:t>
      </w:r>
      <w:r w:rsidR="00EB01F4">
        <w:rPr>
          <w:lang w:val="sr-Cyrl-CS"/>
        </w:rPr>
        <w:t>3,6</w:t>
      </w:r>
      <w:r>
        <w:rPr>
          <w:lang w:val="sr-Cyrl-CS"/>
        </w:rPr>
        <w:t>%),</w:t>
      </w:r>
    </w:p>
    <w:p w14:paraId="222D26C4" w14:textId="77777777" w:rsidR="006C2D12" w:rsidRDefault="006C2D12" w:rsidP="006C2D12">
      <w:pPr>
        <w:ind w:left="360"/>
        <w:rPr>
          <w:lang w:val="sr-Cyrl-CS"/>
        </w:rPr>
      </w:pPr>
    </w:p>
    <w:p w14:paraId="55829A6D" w14:textId="23DEA7E3" w:rsidR="00B70D4C" w:rsidRPr="006C2D12" w:rsidRDefault="00B70D4C" w:rsidP="006C2D12">
      <w:pPr>
        <w:ind w:left="360"/>
        <w:rPr>
          <w:lang w:val="sr-Cyrl-CS"/>
        </w:rPr>
      </w:pPr>
      <w:r w:rsidRPr="006C2D12">
        <w:rPr>
          <w:lang w:val="sr-Cyrl-CS"/>
        </w:rPr>
        <w:t>Приступ интернету има 2</w:t>
      </w:r>
      <w:r w:rsidR="00EB01F4" w:rsidRPr="006C2D12">
        <w:rPr>
          <w:lang w:val="sr-Cyrl-CS"/>
        </w:rPr>
        <w:t>6</w:t>
      </w:r>
      <w:r w:rsidRPr="006C2D12">
        <w:rPr>
          <w:lang w:val="sr-Cyrl-CS"/>
        </w:rPr>
        <w:t xml:space="preserve"> ст</w:t>
      </w:r>
      <w:r w:rsidR="006C2D12">
        <w:rPr>
          <w:lang w:val="sr-Cyrl-CS"/>
        </w:rPr>
        <w:t>у</w:t>
      </w:r>
      <w:r w:rsidRPr="006C2D12">
        <w:rPr>
          <w:lang w:val="sr-Cyrl-CS"/>
        </w:rPr>
        <w:t>дената (</w:t>
      </w:r>
      <w:r w:rsidR="00EB01F4" w:rsidRPr="006C2D12">
        <w:rPr>
          <w:lang w:val="sr-Cyrl-CS"/>
        </w:rPr>
        <w:t>92,9</w:t>
      </w:r>
      <w:r w:rsidRPr="006C2D12">
        <w:rPr>
          <w:lang w:val="sr-Cyrl-CS"/>
        </w:rPr>
        <w:t>%), повремено има приступ 2 (</w:t>
      </w:r>
      <w:r w:rsidR="00EB01F4" w:rsidRPr="006C2D12">
        <w:rPr>
          <w:lang w:val="sr-Cyrl-CS"/>
        </w:rPr>
        <w:t>7,1</w:t>
      </w:r>
      <w:r w:rsidRPr="006C2D12">
        <w:rPr>
          <w:lang w:val="sr-Cyrl-CS"/>
        </w:rPr>
        <w:t>%)</w:t>
      </w:r>
      <w:r w:rsidR="00EB01F4" w:rsidRPr="006C2D12">
        <w:rPr>
          <w:lang w:val="sr-Cyrl-CS"/>
        </w:rPr>
        <w:t>.</w:t>
      </w:r>
    </w:p>
    <w:p w14:paraId="485175E8" w14:textId="77777777" w:rsidR="00EB01F4" w:rsidRDefault="00EB01F4" w:rsidP="00B70D4C">
      <w:pPr>
        <w:ind w:firstLine="360"/>
      </w:pPr>
    </w:p>
    <w:p w14:paraId="0820225F" w14:textId="7DB3A407" w:rsidR="00EB01F4" w:rsidRDefault="00B70D4C" w:rsidP="00836B86">
      <w:pPr>
        <w:ind w:firstLine="360"/>
      </w:pPr>
      <w:proofErr w:type="spellStart"/>
      <w:r>
        <w:t>Очекивања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6C2D12">
        <w:rPr>
          <w:lang w:val="sr-Cyrl-RS"/>
        </w:rPr>
        <w:t>Одсека</w:t>
      </w:r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разнолика</w:t>
      </w:r>
      <w:proofErr w:type="spellEnd"/>
      <w:r>
        <w:t>:</w:t>
      </w:r>
    </w:p>
    <w:p w14:paraId="44D0785C" w14:textId="4B03A373" w:rsidR="00EB01F4" w:rsidRPr="00EB01F4" w:rsidRDefault="00EB01F4" w:rsidP="00EB01F4">
      <w:r>
        <w:rPr>
          <w:lang w:val="sr-Cyrl-RS"/>
        </w:rPr>
        <w:t>„</w:t>
      </w:r>
      <w:proofErr w:type="spellStart"/>
      <w:r w:rsidRPr="00EB01F4">
        <w:t>Добро</w:t>
      </w:r>
      <w:proofErr w:type="spellEnd"/>
      <w:r w:rsidRPr="00EB01F4">
        <w:t xml:space="preserve"> </w:t>
      </w:r>
      <w:proofErr w:type="spellStart"/>
      <w:r w:rsidRPr="00EB01F4">
        <w:t>стечено</w:t>
      </w:r>
      <w:proofErr w:type="spellEnd"/>
      <w:r w:rsidRPr="00EB01F4">
        <w:t xml:space="preserve"> </w:t>
      </w:r>
      <w:proofErr w:type="spellStart"/>
      <w:r w:rsidRPr="00EB01F4">
        <w:t>образовање</w:t>
      </w:r>
      <w:proofErr w:type="spellEnd"/>
      <w:r w:rsidRPr="00EB01F4">
        <w:t xml:space="preserve"> </w:t>
      </w:r>
      <w:proofErr w:type="spellStart"/>
      <w:r w:rsidRPr="00EB01F4">
        <w:t>за</w:t>
      </w:r>
      <w:proofErr w:type="spellEnd"/>
      <w:r w:rsidRPr="00EB01F4">
        <w:t xml:space="preserve"> </w:t>
      </w:r>
      <w:proofErr w:type="spellStart"/>
      <w:r w:rsidRPr="00EB01F4">
        <w:t>рад</w:t>
      </w:r>
      <w:proofErr w:type="spellEnd"/>
      <w:r w:rsidRPr="00EB01F4">
        <w:t>,</w:t>
      </w:r>
    </w:p>
    <w:p w14:paraId="0CA64C0C" w14:textId="77777777" w:rsidR="00EB01F4" w:rsidRPr="00EB01F4" w:rsidRDefault="00EB01F4" w:rsidP="00EB01F4">
      <w:proofErr w:type="spellStart"/>
      <w:r w:rsidRPr="00EB01F4">
        <w:t>Квалитетно</w:t>
      </w:r>
      <w:proofErr w:type="spellEnd"/>
      <w:r w:rsidRPr="00EB01F4">
        <w:t xml:space="preserve"> </w:t>
      </w:r>
      <w:proofErr w:type="spellStart"/>
      <w:r w:rsidRPr="00EB01F4">
        <w:t>образовање</w:t>
      </w:r>
      <w:proofErr w:type="spellEnd"/>
      <w:r w:rsidRPr="00EB01F4">
        <w:t>,</w:t>
      </w:r>
    </w:p>
    <w:p w14:paraId="62C02E0A" w14:textId="0A3354FB" w:rsidR="00EB01F4" w:rsidRPr="006C2D12" w:rsidRDefault="00EB01F4" w:rsidP="00EB01F4">
      <w:pPr>
        <w:rPr>
          <w:lang w:val="sr-Cyrl-RS"/>
        </w:rPr>
      </w:pPr>
      <w:proofErr w:type="spellStart"/>
      <w:r w:rsidRPr="00EB01F4">
        <w:t>Очекујем</w:t>
      </w:r>
      <w:proofErr w:type="spellEnd"/>
      <w:r w:rsidRPr="00EB01F4">
        <w:t xml:space="preserve"> </w:t>
      </w:r>
      <w:proofErr w:type="spellStart"/>
      <w:r w:rsidRPr="00EB01F4">
        <w:t>пре</w:t>
      </w:r>
      <w:proofErr w:type="spellEnd"/>
      <w:r w:rsidRPr="00EB01F4">
        <w:t xml:space="preserve"> </w:t>
      </w:r>
      <w:proofErr w:type="spellStart"/>
      <w:r w:rsidRPr="00EB01F4">
        <w:t>свега</w:t>
      </w:r>
      <w:proofErr w:type="spellEnd"/>
      <w:r w:rsidRPr="00EB01F4">
        <w:t xml:space="preserve"> </w:t>
      </w:r>
      <w:proofErr w:type="spellStart"/>
      <w:r w:rsidRPr="00EB01F4">
        <w:t>добру</w:t>
      </w:r>
      <w:proofErr w:type="spellEnd"/>
      <w:r w:rsidRPr="00EB01F4">
        <w:t xml:space="preserve"> </w:t>
      </w:r>
      <w:proofErr w:type="spellStart"/>
      <w:r w:rsidRPr="00EB01F4">
        <w:t>комуникацију</w:t>
      </w:r>
      <w:proofErr w:type="spellEnd"/>
      <w:r w:rsidRPr="00EB01F4">
        <w:t xml:space="preserve"> и </w:t>
      </w:r>
      <w:proofErr w:type="spellStart"/>
      <w:r w:rsidRPr="00EB01F4">
        <w:t>сарадњу</w:t>
      </w:r>
      <w:proofErr w:type="spellEnd"/>
      <w:r w:rsidRPr="00EB01F4">
        <w:t xml:space="preserve"> </w:t>
      </w:r>
      <w:proofErr w:type="spellStart"/>
      <w:r w:rsidRPr="00EB01F4">
        <w:t>са</w:t>
      </w:r>
      <w:proofErr w:type="spellEnd"/>
      <w:r w:rsidRPr="00EB01F4">
        <w:t xml:space="preserve"> </w:t>
      </w:r>
      <w:proofErr w:type="spellStart"/>
      <w:r w:rsidRPr="00EB01F4">
        <w:t>професорима</w:t>
      </w:r>
      <w:proofErr w:type="spellEnd"/>
      <w:r w:rsidRPr="00EB01F4">
        <w:t xml:space="preserve">, а </w:t>
      </w:r>
      <w:proofErr w:type="spellStart"/>
      <w:r w:rsidRPr="00EB01F4">
        <w:t>такође</w:t>
      </w:r>
      <w:proofErr w:type="spellEnd"/>
      <w:r w:rsidRPr="00EB01F4">
        <w:t xml:space="preserve"> </w:t>
      </w:r>
      <w:proofErr w:type="spellStart"/>
      <w:r w:rsidRPr="00EB01F4">
        <w:t>ово</w:t>
      </w:r>
      <w:proofErr w:type="spellEnd"/>
      <w:r w:rsidRPr="00EB01F4">
        <w:t xml:space="preserve"> </w:t>
      </w:r>
      <w:proofErr w:type="spellStart"/>
      <w:r w:rsidRPr="00EB01F4">
        <w:t>је</w:t>
      </w:r>
      <w:proofErr w:type="spellEnd"/>
      <w:r w:rsidRPr="00EB01F4">
        <w:t xml:space="preserve"> </w:t>
      </w:r>
      <w:proofErr w:type="spellStart"/>
      <w:r w:rsidRPr="00EB01F4">
        <w:t>занимање</w:t>
      </w:r>
      <w:proofErr w:type="spellEnd"/>
      <w:r w:rsidRPr="00EB01F4">
        <w:t xml:space="preserve"> </w:t>
      </w:r>
      <w:proofErr w:type="spellStart"/>
      <w:r w:rsidRPr="00EB01F4">
        <w:t>којим</w:t>
      </w:r>
      <w:proofErr w:type="spellEnd"/>
      <w:r w:rsidRPr="00EB01F4">
        <w:t xml:space="preserve"> </w:t>
      </w:r>
      <w:proofErr w:type="spellStart"/>
      <w:r w:rsidRPr="00EB01F4">
        <w:t>желим</w:t>
      </w:r>
      <w:proofErr w:type="spellEnd"/>
      <w:r w:rsidRPr="00EB01F4">
        <w:t xml:space="preserve"> </w:t>
      </w:r>
      <w:proofErr w:type="spellStart"/>
      <w:r w:rsidRPr="00EB01F4">
        <w:t>да</w:t>
      </w:r>
      <w:proofErr w:type="spellEnd"/>
      <w:r w:rsidRPr="00EB01F4">
        <w:t xml:space="preserve"> </w:t>
      </w:r>
      <w:proofErr w:type="spellStart"/>
      <w:r w:rsidRPr="00EB01F4">
        <w:t>се</w:t>
      </w:r>
      <w:proofErr w:type="spellEnd"/>
      <w:r w:rsidRPr="00EB01F4">
        <w:t xml:space="preserve"> </w:t>
      </w:r>
      <w:proofErr w:type="spellStart"/>
      <w:r w:rsidRPr="00EB01F4">
        <w:t>бавим</w:t>
      </w:r>
      <w:proofErr w:type="spellEnd"/>
      <w:r w:rsidR="006C2D12">
        <w:rPr>
          <w:lang w:val="sr-Cyrl-RS"/>
        </w:rPr>
        <w:t>,</w:t>
      </w:r>
    </w:p>
    <w:p w14:paraId="01B332FE" w14:textId="77777777" w:rsidR="00EB01F4" w:rsidRPr="00EB01F4" w:rsidRDefault="00EB01F4" w:rsidP="00EB01F4">
      <w:proofErr w:type="spellStart"/>
      <w:r w:rsidRPr="00EB01F4">
        <w:t>Очекујем</w:t>
      </w:r>
      <w:proofErr w:type="spellEnd"/>
      <w:r w:rsidRPr="00EB01F4">
        <w:t xml:space="preserve"> </w:t>
      </w:r>
      <w:proofErr w:type="spellStart"/>
      <w:r w:rsidRPr="00EB01F4">
        <w:t>да</w:t>
      </w:r>
      <w:proofErr w:type="spellEnd"/>
      <w:r w:rsidRPr="00EB01F4">
        <w:t xml:space="preserve"> </w:t>
      </w:r>
      <w:proofErr w:type="spellStart"/>
      <w:r w:rsidRPr="00EB01F4">
        <w:t>ћу</w:t>
      </w:r>
      <w:proofErr w:type="spellEnd"/>
      <w:r w:rsidRPr="00EB01F4">
        <w:t xml:space="preserve"> </w:t>
      </w:r>
      <w:proofErr w:type="spellStart"/>
      <w:r w:rsidRPr="00EB01F4">
        <w:t>проширити</w:t>
      </w:r>
      <w:proofErr w:type="spellEnd"/>
      <w:r w:rsidRPr="00EB01F4">
        <w:t xml:space="preserve"> </w:t>
      </w:r>
      <w:proofErr w:type="spellStart"/>
      <w:r w:rsidRPr="00EB01F4">
        <w:t>своја</w:t>
      </w:r>
      <w:proofErr w:type="spellEnd"/>
      <w:r w:rsidRPr="00EB01F4">
        <w:t xml:space="preserve"> </w:t>
      </w:r>
      <w:proofErr w:type="spellStart"/>
      <w:r w:rsidRPr="00EB01F4">
        <w:t>знања</w:t>
      </w:r>
      <w:proofErr w:type="spellEnd"/>
      <w:r w:rsidRPr="00EB01F4">
        <w:t xml:space="preserve"> и </w:t>
      </w:r>
      <w:proofErr w:type="spellStart"/>
      <w:r w:rsidRPr="00EB01F4">
        <w:t>научити</w:t>
      </w:r>
      <w:proofErr w:type="spellEnd"/>
      <w:r w:rsidRPr="00EB01F4">
        <w:t xml:space="preserve"> </w:t>
      </w:r>
      <w:proofErr w:type="spellStart"/>
      <w:r w:rsidRPr="00EB01F4">
        <w:t>нешто</w:t>
      </w:r>
      <w:proofErr w:type="spellEnd"/>
      <w:r w:rsidRPr="00EB01F4">
        <w:t xml:space="preserve"> </w:t>
      </w:r>
      <w:proofErr w:type="spellStart"/>
      <w:r w:rsidRPr="00EB01F4">
        <w:t>ново</w:t>
      </w:r>
      <w:proofErr w:type="spellEnd"/>
      <w:r w:rsidRPr="00EB01F4">
        <w:t>,</w:t>
      </w:r>
    </w:p>
    <w:p w14:paraId="52B7E954" w14:textId="77777777" w:rsidR="00EB01F4" w:rsidRPr="00EB01F4" w:rsidRDefault="00EB01F4" w:rsidP="00EB01F4">
      <w:proofErr w:type="spellStart"/>
      <w:r w:rsidRPr="00EB01F4">
        <w:t>Да</w:t>
      </w:r>
      <w:proofErr w:type="spellEnd"/>
      <w:r w:rsidRPr="00EB01F4">
        <w:t xml:space="preserve"> </w:t>
      </w:r>
      <w:proofErr w:type="spellStart"/>
      <w:r w:rsidRPr="00EB01F4">
        <w:t>научим</w:t>
      </w:r>
      <w:proofErr w:type="spellEnd"/>
      <w:r w:rsidRPr="00EB01F4">
        <w:t xml:space="preserve"> </w:t>
      </w:r>
      <w:proofErr w:type="spellStart"/>
      <w:r w:rsidRPr="00EB01F4">
        <w:t>рад</w:t>
      </w:r>
      <w:proofErr w:type="spellEnd"/>
      <w:r w:rsidRPr="00EB01F4">
        <w:t xml:space="preserve"> </w:t>
      </w:r>
      <w:proofErr w:type="spellStart"/>
      <w:r w:rsidRPr="00EB01F4">
        <w:t>са</w:t>
      </w:r>
      <w:proofErr w:type="spellEnd"/>
      <w:r w:rsidRPr="00EB01F4">
        <w:t xml:space="preserve"> </w:t>
      </w:r>
      <w:proofErr w:type="spellStart"/>
      <w:r w:rsidRPr="00EB01F4">
        <w:t>децом</w:t>
      </w:r>
      <w:proofErr w:type="spellEnd"/>
      <w:r w:rsidRPr="00EB01F4">
        <w:t>,</w:t>
      </w:r>
    </w:p>
    <w:p w14:paraId="747F180D" w14:textId="77777777" w:rsidR="00EB01F4" w:rsidRPr="00EB01F4" w:rsidRDefault="00EB01F4" w:rsidP="00EB01F4">
      <w:proofErr w:type="spellStart"/>
      <w:r w:rsidRPr="00EB01F4">
        <w:t>Да</w:t>
      </w:r>
      <w:proofErr w:type="spellEnd"/>
      <w:r w:rsidRPr="00EB01F4">
        <w:t xml:space="preserve"> </w:t>
      </w:r>
      <w:proofErr w:type="spellStart"/>
      <w:r w:rsidRPr="00EB01F4">
        <w:t>ме</w:t>
      </w:r>
      <w:proofErr w:type="spellEnd"/>
      <w:r w:rsidRPr="00EB01F4">
        <w:t xml:space="preserve"> </w:t>
      </w:r>
      <w:proofErr w:type="spellStart"/>
      <w:r w:rsidRPr="00EB01F4">
        <w:t>припреми</w:t>
      </w:r>
      <w:proofErr w:type="spellEnd"/>
      <w:r w:rsidRPr="00EB01F4">
        <w:t xml:space="preserve"> </w:t>
      </w:r>
      <w:proofErr w:type="spellStart"/>
      <w:r w:rsidRPr="00EB01F4">
        <w:t>за</w:t>
      </w:r>
      <w:proofErr w:type="spellEnd"/>
      <w:r w:rsidRPr="00EB01F4">
        <w:t xml:space="preserve"> </w:t>
      </w:r>
      <w:proofErr w:type="spellStart"/>
      <w:r w:rsidRPr="00EB01F4">
        <w:t>занимање</w:t>
      </w:r>
      <w:proofErr w:type="spellEnd"/>
      <w:r w:rsidRPr="00EB01F4">
        <w:t xml:space="preserve"> </w:t>
      </w:r>
      <w:proofErr w:type="spellStart"/>
      <w:r w:rsidRPr="00EB01F4">
        <w:t>које</w:t>
      </w:r>
      <w:proofErr w:type="spellEnd"/>
      <w:r w:rsidRPr="00EB01F4">
        <w:t xml:space="preserve"> </w:t>
      </w:r>
      <w:proofErr w:type="spellStart"/>
      <w:r w:rsidRPr="00EB01F4">
        <w:t>желим</w:t>
      </w:r>
      <w:proofErr w:type="spellEnd"/>
      <w:r w:rsidRPr="00EB01F4">
        <w:t>,</w:t>
      </w:r>
    </w:p>
    <w:p w14:paraId="4ACAA814" w14:textId="77777777" w:rsidR="00EB01F4" w:rsidRPr="00EB01F4" w:rsidRDefault="00EB01F4" w:rsidP="00EB01F4">
      <w:proofErr w:type="spellStart"/>
      <w:r w:rsidRPr="00EB01F4">
        <w:t>Добро</w:t>
      </w:r>
      <w:proofErr w:type="spellEnd"/>
      <w:r w:rsidRPr="00EB01F4">
        <w:t xml:space="preserve"> </w:t>
      </w:r>
      <w:proofErr w:type="spellStart"/>
      <w:r w:rsidRPr="00EB01F4">
        <w:t>образовање</w:t>
      </w:r>
      <w:proofErr w:type="spellEnd"/>
      <w:r w:rsidRPr="00EB01F4">
        <w:t>,</w:t>
      </w:r>
    </w:p>
    <w:p w14:paraId="02FD3FAA" w14:textId="0C3FAD6F" w:rsidR="00EB01F4" w:rsidRPr="00836B86" w:rsidRDefault="00EB01F4" w:rsidP="00836B86">
      <w:pPr>
        <w:rPr>
          <w:lang w:val="sr-Cyrl-CS"/>
        </w:rPr>
      </w:pPr>
      <w:proofErr w:type="spellStart"/>
      <w:r w:rsidRPr="00EB01F4">
        <w:t>Лепо</w:t>
      </w:r>
      <w:proofErr w:type="spellEnd"/>
      <w:r w:rsidRPr="00EB01F4">
        <w:t xml:space="preserve"> </w:t>
      </w:r>
      <w:proofErr w:type="spellStart"/>
      <w:proofErr w:type="gramStart"/>
      <w:r w:rsidRPr="00EB01F4">
        <w:t>дружење</w:t>
      </w:r>
      <w:proofErr w:type="spellEnd"/>
      <w:r>
        <w:rPr>
          <w:lang w:val="sr-Cyrl-CS"/>
        </w:rPr>
        <w:t>“</w:t>
      </w:r>
      <w:proofErr w:type="gramEnd"/>
      <w:r>
        <w:rPr>
          <w:lang w:val="sr-Cyrl-CS"/>
        </w:rPr>
        <w:t>.</w:t>
      </w:r>
    </w:p>
    <w:p w14:paraId="76873030" w14:textId="1478E9F2" w:rsidR="00B70D4C" w:rsidRDefault="00B70D4C" w:rsidP="00836B86">
      <w:pPr>
        <w:rPr>
          <w:lang w:val="sr-Cyrl-CS"/>
        </w:rPr>
      </w:pPr>
      <w:r>
        <w:rPr>
          <w:lang w:val="sr-Cyrl-CS"/>
        </w:rPr>
        <w:t>Као разлог избора наш</w:t>
      </w:r>
      <w:r w:rsidR="006C2D12">
        <w:rPr>
          <w:lang w:val="sr-Cyrl-CS"/>
        </w:rPr>
        <w:t xml:space="preserve">ег Одсека </w:t>
      </w:r>
      <w:r>
        <w:rPr>
          <w:lang w:val="sr-Cyrl-CS"/>
        </w:rPr>
        <w:t>студенти наводе:</w:t>
      </w:r>
    </w:p>
    <w:p w14:paraId="2DEBBE5E" w14:textId="2927BCBD" w:rsidR="00EB01F4" w:rsidRDefault="00EB01F4" w:rsidP="006C2D12">
      <w:pPr>
        <w:rPr>
          <w:lang w:val="sr-Cyrl-CS"/>
        </w:rPr>
      </w:pPr>
      <w:r>
        <w:rPr>
          <w:lang w:val="sr-Cyrl-CS"/>
        </w:rPr>
        <w:t>„Очекујем да ме припреми за звање које желим да обављам</w:t>
      </w:r>
    </w:p>
    <w:p w14:paraId="74805BA6" w14:textId="391626A8" w:rsidR="00EB01F4" w:rsidRDefault="00EB01F4" w:rsidP="006C2D12">
      <w:pPr>
        <w:rPr>
          <w:lang w:val="sr-Cyrl-CS"/>
        </w:rPr>
      </w:pPr>
      <w:r>
        <w:rPr>
          <w:lang w:val="sr-Cyrl-CS"/>
        </w:rPr>
        <w:t>Усавршићу се да боље обављам посао који радим</w:t>
      </w:r>
    </w:p>
    <w:p w14:paraId="21D5BA7F" w14:textId="70CDF92F" w:rsidR="00EB01F4" w:rsidRDefault="00EB01F4" w:rsidP="006C2D12">
      <w:pPr>
        <w:rPr>
          <w:lang w:val="sr-Cyrl-CS"/>
        </w:rPr>
      </w:pPr>
      <w:r>
        <w:rPr>
          <w:lang w:val="sr-Cyrl-CS"/>
        </w:rPr>
        <w:t>Очекујем да ми омогући преквалификацију</w:t>
      </w:r>
      <w:r w:rsidR="006C2D12">
        <w:rPr>
          <w:lang w:val="sr-Cyrl-CS"/>
        </w:rPr>
        <w:t>“</w:t>
      </w:r>
      <w:r>
        <w:rPr>
          <w:lang w:val="sr-Cyrl-CS"/>
        </w:rPr>
        <w:t>.</w:t>
      </w:r>
    </w:p>
    <w:p w14:paraId="392C9F5C" w14:textId="77777777" w:rsidR="00B70D4C" w:rsidRDefault="00B70D4C" w:rsidP="00EB01F4">
      <w:pPr>
        <w:rPr>
          <w:lang w:val="sr-Cyrl-CS"/>
        </w:rPr>
      </w:pPr>
    </w:p>
    <w:p w14:paraId="7FEA6BCD" w14:textId="77777777" w:rsidR="00B70D4C" w:rsidRDefault="00B70D4C" w:rsidP="00B70D4C">
      <w:pPr>
        <w:ind w:left="360"/>
        <w:rPr>
          <w:lang w:val="sr-Cyrl-CS"/>
        </w:rPr>
      </w:pPr>
    </w:p>
    <w:p w14:paraId="5F36A071" w14:textId="10A0E5D8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 Анализа резултата ове анкете показује да нашу школу уписују углавном врло добри ученици стручних школа и гимназија, живе у граду (већином у Пироту), воле да комуницирају са људима, воле рад са децом, а као разлог уписа студијског програма у наш</w:t>
      </w:r>
      <w:r w:rsidR="00BB5316">
        <w:rPr>
          <w:lang w:val="sr-Cyrl-CS"/>
        </w:rPr>
        <w:t>ем Одсеку</w:t>
      </w:r>
      <w:r>
        <w:rPr>
          <w:lang w:val="sr-Cyrl-CS"/>
        </w:rPr>
        <w:t xml:space="preserve"> наводе очекивање да их припреми за занимање којим желе да се баве.</w:t>
      </w:r>
    </w:p>
    <w:p w14:paraId="4DB5EA63" w14:textId="7010E099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Посебно интересантни одговори су били на ајтем о извору информација о </w:t>
      </w:r>
      <w:r w:rsidR="00BB5316">
        <w:rPr>
          <w:lang w:val="sr-Cyrl-CS"/>
        </w:rPr>
        <w:t>Одсеку Пирот</w:t>
      </w:r>
      <w:r>
        <w:rPr>
          <w:lang w:val="sr-Cyrl-CS"/>
        </w:rPr>
        <w:t xml:space="preserve"> – студенти углавном о </w:t>
      </w:r>
      <w:r w:rsidR="00BB5316">
        <w:rPr>
          <w:lang w:val="sr-Cyrl-CS"/>
        </w:rPr>
        <w:t>нашем Одсеку</w:t>
      </w:r>
      <w:r>
        <w:rPr>
          <w:lang w:val="sr-Cyrl-CS"/>
        </w:rPr>
        <w:t xml:space="preserve"> сазнају од пријатеља, што говори позитивно о </w:t>
      </w:r>
      <w:r w:rsidR="00BB5316">
        <w:rPr>
          <w:lang w:val="sr-Cyrl-CS"/>
        </w:rPr>
        <w:t>установи</w:t>
      </w:r>
      <w:r>
        <w:rPr>
          <w:lang w:val="sr-Cyrl-CS"/>
        </w:rPr>
        <w:t xml:space="preserve"> („добар глас </w:t>
      </w:r>
      <w:r w:rsidR="00BB5316">
        <w:rPr>
          <w:lang w:val="sr-Cyrl-CS"/>
        </w:rPr>
        <w:t>установе</w:t>
      </w:r>
      <w:r>
        <w:rPr>
          <w:lang w:val="sr-Cyrl-CS"/>
        </w:rPr>
        <w:t xml:space="preserve">“) али и о потреби боље промоције </w:t>
      </w:r>
      <w:r w:rsidR="00BB5316">
        <w:rPr>
          <w:lang w:val="sr-Cyrl-CS"/>
        </w:rPr>
        <w:t>Одсека</w:t>
      </w:r>
      <w:r>
        <w:rPr>
          <w:lang w:val="sr-Cyrl-CS"/>
        </w:rPr>
        <w:t xml:space="preserve"> у јавности.</w:t>
      </w:r>
    </w:p>
    <w:p w14:paraId="56EDC1EA" w14:textId="77777777" w:rsidR="00B70D4C" w:rsidRDefault="00B70D4C" w:rsidP="00B70D4C">
      <w:pPr>
        <w:rPr>
          <w:lang w:val="sr-Cyrl-CS"/>
        </w:rPr>
      </w:pPr>
    </w:p>
    <w:p w14:paraId="7A3501B3" w14:textId="488DE963" w:rsidR="00B70D4C" w:rsidRDefault="00B70D4C" w:rsidP="00B70D4C">
      <w:pPr>
        <w:rPr>
          <w:lang w:val="sr-Cyrl-CS"/>
        </w:rPr>
      </w:pPr>
      <w:r>
        <w:rPr>
          <w:lang w:val="sr-Cyrl-CS"/>
        </w:rPr>
        <w:t xml:space="preserve">У Пироту, </w:t>
      </w:r>
      <w:r w:rsidR="00EB01F4">
        <w:rPr>
          <w:lang w:val="sr-Cyrl-CS"/>
        </w:rPr>
        <w:t>29.10.2020.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председник Комисије за квалитет</w:t>
      </w:r>
    </w:p>
    <w:p w14:paraId="5E8F2C1B" w14:textId="77777777" w:rsidR="00B70D4C" w:rsidRDefault="00B70D4C" w:rsidP="00B70D4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др Мирјана Станковић-Ђорђевић,</w:t>
      </w:r>
    </w:p>
    <w:p w14:paraId="359C0038" w14:textId="77777777" w:rsidR="00B70D4C" w:rsidRDefault="00B70D4C" w:rsidP="00B70D4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проф. струковних студија</w:t>
      </w:r>
    </w:p>
    <w:p w14:paraId="34FA5C3D" w14:textId="77777777" w:rsidR="00836B86" w:rsidRDefault="00836B86" w:rsidP="00B70D4C">
      <w:pPr>
        <w:rPr>
          <w:b/>
          <w:bCs/>
          <w:lang w:val="sr-Cyrl-CS"/>
        </w:rPr>
      </w:pPr>
    </w:p>
    <w:p w14:paraId="3CC13A36" w14:textId="6FA8ACCE" w:rsidR="00B70D4C" w:rsidRPr="00836B86" w:rsidRDefault="00836B86" w:rsidP="00B70D4C">
      <w:pPr>
        <w:rPr>
          <w:b/>
          <w:bCs/>
        </w:rPr>
      </w:pPr>
      <w:r w:rsidRPr="00836B86">
        <w:rPr>
          <w:b/>
          <w:bCs/>
          <w:lang w:val="sr-Cyrl-CS"/>
        </w:rPr>
        <w:t>Извештај је усвојен на седници Наставно-стручног већа Одсека Пирот 30.11.2020.</w:t>
      </w:r>
      <w:r w:rsidR="00B70D4C" w:rsidRPr="00836B86">
        <w:rPr>
          <w:b/>
          <w:bCs/>
          <w:lang w:val="sr-Cyrl-CS"/>
        </w:rPr>
        <w:tab/>
      </w:r>
      <w:r w:rsidR="00B70D4C" w:rsidRPr="00836B86">
        <w:rPr>
          <w:b/>
          <w:bCs/>
          <w:lang w:val="sr-Cyrl-CS"/>
        </w:rPr>
        <w:tab/>
      </w:r>
      <w:r w:rsidR="00B70D4C" w:rsidRPr="00836B86">
        <w:rPr>
          <w:b/>
          <w:bCs/>
          <w:lang w:val="sr-Cyrl-CS"/>
        </w:rPr>
        <w:tab/>
      </w:r>
    </w:p>
    <w:p w14:paraId="47AFB211" w14:textId="77777777" w:rsidR="00512E1F" w:rsidRDefault="00512E1F"/>
    <w:sectPr w:rsidR="00512E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872290"/>
    <w:multiLevelType w:val="hybridMultilevel"/>
    <w:tmpl w:val="404E6AEC"/>
    <w:lvl w:ilvl="0" w:tplc="A5E6E9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D4C"/>
    <w:rsid w:val="00001C2B"/>
    <w:rsid w:val="00033286"/>
    <w:rsid w:val="0006038B"/>
    <w:rsid w:val="00071B8B"/>
    <w:rsid w:val="0008232F"/>
    <w:rsid w:val="000B21FA"/>
    <w:rsid w:val="001319A8"/>
    <w:rsid w:val="0013268B"/>
    <w:rsid w:val="0015769D"/>
    <w:rsid w:val="001E53EB"/>
    <w:rsid w:val="002043CC"/>
    <w:rsid w:val="0020774D"/>
    <w:rsid w:val="00216B3B"/>
    <w:rsid w:val="00255B4E"/>
    <w:rsid w:val="00285AB5"/>
    <w:rsid w:val="00292529"/>
    <w:rsid w:val="002950CF"/>
    <w:rsid w:val="00354F06"/>
    <w:rsid w:val="00484CBC"/>
    <w:rsid w:val="00486399"/>
    <w:rsid w:val="00491276"/>
    <w:rsid w:val="004A1D0A"/>
    <w:rsid w:val="004D0C6F"/>
    <w:rsid w:val="004E5EC7"/>
    <w:rsid w:val="005006C7"/>
    <w:rsid w:val="00512E1F"/>
    <w:rsid w:val="00516737"/>
    <w:rsid w:val="00557666"/>
    <w:rsid w:val="00576886"/>
    <w:rsid w:val="006061A6"/>
    <w:rsid w:val="006577EB"/>
    <w:rsid w:val="00670A0A"/>
    <w:rsid w:val="006B639D"/>
    <w:rsid w:val="006C1291"/>
    <w:rsid w:val="006C2D12"/>
    <w:rsid w:val="00783A80"/>
    <w:rsid w:val="00836B86"/>
    <w:rsid w:val="008912DB"/>
    <w:rsid w:val="0091726B"/>
    <w:rsid w:val="00991705"/>
    <w:rsid w:val="009C0D63"/>
    <w:rsid w:val="009C67D1"/>
    <w:rsid w:val="009D28C8"/>
    <w:rsid w:val="00A24E33"/>
    <w:rsid w:val="00A7657C"/>
    <w:rsid w:val="00AC798B"/>
    <w:rsid w:val="00AF6067"/>
    <w:rsid w:val="00B04DB5"/>
    <w:rsid w:val="00B37FC2"/>
    <w:rsid w:val="00B70D4C"/>
    <w:rsid w:val="00B758F0"/>
    <w:rsid w:val="00BB5316"/>
    <w:rsid w:val="00BC19A9"/>
    <w:rsid w:val="00BD2200"/>
    <w:rsid w:val="00BF1CDB"/>
    <w:rsid w:val="00C20010"/>
    <w:rsid w:val="00C75B3E"/>
    <w:rsid w:val="00C87596"/>
    <w:rsid w:val="00CA410E"/>
    <w:rsid w:val="00CC250F"/>
    <w:rsid w:val="00D75E66"/>
    <w:rsid w:val="00DB65BC"/>
    <w:rsid w:val="00DE5391"/>
    <w:rsid w:val="00E0489F"/>
    <w:rsid w:val="00E40C87"/>
    <w:rsid w:val="00E870BA"/>
    <w:rsid w:val="00EB01F4"/>
    <w:rsid w:val="00EB164C"/>
    <w:rsid w:val="00ED1DE2"/>
    <w:rsid w:val="00ED497B"/>
    <w:rsid w:val="00F3450F"/>
    <w:rsid w:val="00F84E22"/>
    <w:rsid w:val="00FE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ABBA5"/>
  <w15:chartTrackingRefBased/>
  <w15:docId w15:val="{A933BF9F-12BA-4BA2-AAC7-4624E12F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D4C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2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Ljubiša Đorđević</dc:creator>
  <cp:keywords/>
  <dc:description/>
  <cp:lastModifiedBy>Ljubiša Đorđević</cp:lastModifiedBy>
  <cp:revision>6</cp:revision>
  <dcterms:created xsi:type="dcterms:W3CDTF">2020-10-29T08:09:00Z</dcterms:created>
  <dcterms:modified xsi:type="dcterms:W3CDTF">2020-12-06T08:58:00Z</dcterms:modified>
</cp:coreProperties>
</file>